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EE57" w14:textId="080F97BE" w:rsidR="007339FC" w:rsidRPr="00390405" w:rsidRDefault="001A0842" w:rsidP="00390405">
      <w:pPr>
        <w:pStyle w:val="Title"/>
        <w:jc w:val="center"/>
        <w:rPr>
          <w:sz w:val="36"/>
          <w:szCs w:val="36"/>
        </w:rPr>
      </w:pPr>
      <w:r w:rsidRPr="00390405">
        <w:rPr>
          <w:sz w:val="36"/>
          <w:szCs w:val="36"/>
        </w:rPr>
        <w:t>The IRB, IBC, and IACUC Public Contact Information</w:t>
      </w:r>
    </w:p>
    <w:p w14:paraId="49870436" w14:textId="77777777" w:rsidR="00D65A68" w:rsidRPr="007339FC" w:rsidRDefault="00D65A68" w:rsidP="007339FC">
      <w:pPr>
        <w:jc w:val="center"/>
        <w:rPr>
          <w:b/>
          <w:bCs/>
          <w:u w:val="single"/>
        </w:rPr>
      </w:pPr>
    </w:p>
    <w:p w14:paraId="71BE1373" w14:textId="6BDDACDB" w:rsidR="00D65A68" w:rsidRPr="00390405" w:rsidRDefault="00C162CA" w:rsidP="00390405">
      <w:pPr>
        <w:pStyle w:val="Heading1"/>
        <w:rPr>
          <w:rFonts w:asciiTheme="minorHAnsi" w:hAnsiTheme="minorHAnsi"/>
          <w:b/>
          <w:bCs/>
          <w:color w:val="auto"/>
          <w:sz w:val="24"/>
          <w:szCs w:val="24"/>
        </w:rPr>
      </w:pPr>
      <w:r w:rsidRPr="00390405">
        <w:rPr>
          <w:rFonts w:asciiTheme="minorHAnsi" w:hAnsiTheme="minorHAnsi"/>
          <w:b/>
          <w:bCs/>
          <w:color w:val="auto"/>
          <w:sz w:val="24"/>
          <w:szCs w:val="24"/>
        </w:rPr>
        <w:t>Inside U of I — Office of Research Assurance</w:t>
      </w:r>
      <w:r w:rsidR="00B50DE6" w:rsidRPr="00390405">
        <w:rPr>
          <w:rFonts w:asciiTheme="minorHAnsi" w:hAnsiTheme="minorHAnsi"/>
          <w:b/>
          <w:bCs/>
          <w:color w:val="auto"/>
          <w:sz w:val="24"/>
          <w:szCs w:val="24"/>
        </w:rPr>
        <w:t>s</w:t>
      </w:r>
      <w:r w:rsidR="002E63F3" w:rsidRPr="00390405">
        <w:rPr>
          <w:rFonts w:asciiTheme="minorHAnsi" w:hAnsiTheme="minorHAnsi"/>
          <w:b/>
          <w:bCs/>
          <w:color w:val="auto"/>
          <w:sz w:val="24"/>
          <w:szCs w:val="24"/>
        </w:rPr>
        <w:t xml:space="preserve"> </w:t>
      </w:r>
    </w:p>
    <w:p w14:paraId="124920D2" w14:textId="5BB960A9" w:rsidR="00C162CA" w:rsidRPr="00390405" w:rsidRDefault="002E63F3" w:rsidP="00390405">
      <w:pPr>
        <w:pStyle w:val="Heading1"/>
        <w:rPr>
          <w:rFonts w:asciiTheme="minorHAnsi" w:hAnsiTheme="minorHAnsi"/>
          <w:b/>
          <w:bCs/>
          <w:color w:val="auto"/>
          <w:sz w:val="24"/>
          <w:szCs w:val="24"/>
        </w:rPr>
      </w:pPr>
      <w:r w:rsidRPr="00390405">
        <w:rPr>
          <w:rFonts w:asciiTheme="minorHAnsi" w:hAnsiTheme="minorHAnsi"/>
          <w:b/>
          <w:bCs/>
          <w:color w:val="auto"/>
          <w:sz w:val="24"/>
          <w:szCs w:val="24"/>
        </w:rPr>
        <w:t>Institutional Review Board</w:t>
      </w:r>
    </w:p>
    <w:p w14:paraId="739FE79A" w14:textId="2C0D77E0" w:rsidR="00C162CA" w:rsidRPr="00390405" w:rsidRDefault="00B93690" w:rsidP="00390405">
      <w:pPr>
        <w:pStyle w:val="Heading2"/>
        <w:rPr>
          <w:rFonts w:asciiTheme="minorHAnsi" w:hAnsiTheme="minorHAnsi"/>
          <w:b/>
          <w:bCs/>
          <w:color w:val="auto"/>
          <w:sz w:val="24"/>
          <w:szCs w:val="24"/>
        </w:rPr>
      </w:pPr>
      <w:r w:rsidRPr="00390405">
        <w:rPr>
          <w:rFonts w:asciiTheme="minorHAnsi" w:hAnsiTheme="minorHAnsi"/>
          <w:b/>
          <w:bCs/>
          <w:color w:val="auto"/>
          <w:sz w:val="24"/>
          <w:szCs w:val="24"/>
        </w:rPr>
        <w:t>Contact information:</w:t>
      </w:r>
      <w:r w:rsidR="00640BF1" w:rsidRPr="00390405">
        <w:rPr>
          <w:rFonts w:asciiTheme="minorHAnsi" w:hAnsiTheme="minorHAnsi"/>
          <w:b/>
          <w:bCs/>
          <w:color w:val="auto"/>
          <w:sz w:val="24"/>
          <w:szCs w:val="24"/>
        </w:rPr>
        <w:t xml:space="preserve"> </w:t>
      </w:r>
      <w:hyperlink r:id="rId5" w:history="1">
        <w:r w:rsidR="00640BF1" w:rsidRPr="00390405">
          <w:rPr>
            <w:rStyle w:val="Hyperlink"/>
            <w:rFonts w:asciiTheme="minorHAnsi" w:hAnsiTheme="minorHAnsi"/>
            <w:b/>
            <w:bCs/>
            <w:color w:val="auto"/>
            <w:sz w:val="24"/>
            <w:szCs w:val="24"/>
          </w:rPr>
          <w:t>irb@uidaho.edu</w:t>
        </w:r>
      </w:hyperlink>
      <w:r w:rsidR="00640BF1" w:rsidRPr="00390405">
        <w:rPr>
          <w:rFonts w:asciiTheme="minorHAnsi" w:hAnsiTheme="minorHAnsi"/>
          <w:b/>
          <w:bCs/>
          <w:color w:val="auto"/>
          <w:sz w:val="24"/>
          <w:szCs w:val="24"/>
        </w:rPr>
        <w:t> </w:t>
      </w:r>
      <w:r w:rsidR="00757C63" w:rsidRPr="00390405">
        <w:rPr>
          <w:rFonts w:asciiTheme="minorHAnsi" w:hAnsiTheme="minorHAnsi"/>
          <w:b/>
          <w:bCs/>
          <w:color w:val="auto"/>
          <w:sz w:val="24"/>
          <w:szCs w:val="24"/>
        </w:rPr>
        <w:t>or 208-885-6340</w:t>
      </w:r>
    </w:p>
    <w:p w14:paraId="7DF5CC50" w14:textId="77777777" w:rsidR="00C162CA" w:rsidRPr="00390405" w:rsidRDefault="00C162CA" w:rsidP="00C162CA">
      <w:pPr>
        <w:pStyle w:val="NoSpacing"/>
      </w:pPr>
    </w:p>
    <w:p w14:paraId="6B8D6FC7" w14:textId="5884E944" w:rsidR="00C162CA" w:rsidRPr="00390405" w:rsidRDefault="00AD5364" w:rsidP="00C162CA">
      <w:pPr>
        <w:pStyle w:val="NoSpacing"/>
      </w:pPr>
      <w:r w:rsidRPr="00390405">
        <w:t>Jemee Tegli</w:t>
      </w:r>
    </w:p>
    <w:p w14:paraId="59221138" w14:textId="45BF5033" w:rsidR="00387287" w:rsidRPr="00390405" w:rsidRDefault="006A76C2" w:rsidP="008C5C5D">
      <w:pPr>
        <w:pStyle w:val="NoSpacing"/>
      </w:pPr>
      <w:r w:rsidRPr="00390405">
        <w:t xml:space="preserve">Program </w:t>
      </w:r>
      <w:r w:rsidR="00AD5364" w:rsidRPr="00390405">
        <w:t>Manager</w:t>
      </w:r>
      <w:r w:rsidRPr="00390405">
        <w:t xml:space="preserve"> II</w:t>
      </w:r>
      <w:r w:rsidR="00AD5364" w:rsidRPr="00390405">
        <w:t xml:space="preserve">, </w:t>
      </w:r>
      <w:r w:rsidR="000A3256" w:rsidRPr="00390405">
        <w:t>IRB</w:t>
      </w:r>
      <w:r w:rsidR="00640BF1" w:rsidRPr="00390405">
        <w:t xml:space="preserve">, </w:t>
      </w:r>
      <w:r w:rsidR="00AD5364" w:rsidRPr="00390405">
        <w:t>Office of Research Assurances</w:t>
      </w:r>
      <w:r w:rsidR="00AD5364" w:rsidRPr="00390405">
        <w:br/>
      </w:r>
      <w:r w:rsidR="00640BF1" w:rsidRPr="00390405">
        <w:t xml:space="preserve">Phone #: </w:t>
      </w:r>
      <w:r w:rsidR="00AD5364" w:rsidRPr="00390405">
        <w:t>208-885-6340, </w:t>
      </w:r>
      <w:hyperlink r:id="rId6" w:history="1">
        <w:r w:rsidR="00AD5364" w:rsidRPr="00390405">
          <w:rPr>
            <w:rStyle w:val="Hyperlink"/>
          </w:rPr>
          <w:t>jtegli@uidaho.edu</w:t>
        </w:r>
      </w:hyperlink>
    </w:p>
    <w:p w14:paraId="2FF08204" w14:textId="77777777" w:rsidR="008C5C5D" w:rsidRPr="00390405" w:rsidRDefault="008C5C5D" w:rsidP="008C5C5D">
      <w:pPr>
        <w:pStyle w:val="NoSpacing"/>
      </w:pPr>
    </w:p>
    <w:p w14:paraId="04C5649A" w14:textId="3F399E4D" w:rsidR="000E0243" w:rsidRPr="00390405" w:rsidRDefault="000E0243" w:rsidP="00390405">
      <w:pPr>
        <w:pStyle w:val="Heading3"/>
        <w:rPr>
          <w:b/>
          <w:bCs/>
          <w:color w:val="auto"/>
          <w:sz w:val="24"/>
          <w:szCs w:val="24"/>
        </w:rPr>
      </w:pPr>
      <w:r w:rsidRPr="00390405">
        <w:rPr>
          <w:b/>
          <w:bCs/>
          <w:color w:val="auto"/>
          <w:sz w:val="24"/>
          <w:szCs w:val="24"/>
        </w:rPr>
        <w:t>About the IRB</w:t>
      </w:r>
    </w:p>
    <w:p w14:paraId="5F7134B1" w14:textId="536F3E79" w:rsidR="00C162CA" w:rsidRPr="00390405" w:rsidRDefault="00C162CA" w:rsidP="00C162CA">
      <w:r w:rsidRPr="00390405">
        <w:t xml:space="preserve">The Institutional Review Board protects the rights of humans in research and maintains </w:t>
      </w:r>
      <w:r w:rsidR="00D65A68" w:rsidRPr="00390405">
        <w:t xml:space="preserve">the </w:t>
      </w:r>
      <w:r w:rsidRPr="00390405">
        <w:t>confidentiality of data. History has demonstrated the need for appropriate oversight, which resulted in the regulations we have today. </w:t>
      </w:r>
      <w:hyperlink r:id="rId7" w:history="1">
        <w:r w:rsidRPr="00390405">
          <w:rPr>
            <w:rStyle w:val="Hyperlink"/>
          </w:rPr>
          <w:t>This video</w:t>
        </w:r>
      </w:hyperlink>
      <w:r w:rsidRPr="00390405">
        <w:t> provides an overview of the IRB.</w:t>
      </w:r>
    </w:p>
    <w:p w14:paraId="2072C46A" w14:textId="7456D4B7" w:rsidR="00C162CA" w:rsidRPr="00390405" w:rsidRDefault="00C162CA" w:rsidP="00C162CA">
      <w:r w:rsidRPr="00390405">
        <w:t> Activities that may require IRB review and approval:</w:t>
      </w:r>
    </w:p>
    <w:p w14:paraId="6DE5E5C8" w14:textId="77777777" w:rsidR="00C162CA" w:rsidRPr="00390405" w:rsidRDefault="00C162CA" w:rsidP="0035063A">
      <w:pPr>
        <w:pStyle w:val="NoSpacing"/>
        <w:numPr>
          <w:ilvl w:val="0"/>
          <w:numId w:val="3"/>
        </w:numPr>
      </w:pPr>
      <w:r w:rsidRPr="00390405">
        <w:t>Surveys and questionnaires</w:t>
      </w:r>
    </w:p>
    <w:p w14:paraId="27AD0A3E" w14:textId="77777777" w:rsidR="00C162CA" w:rsidRPr="00390405" w:rsidRDefault="00C162CA" w:rsidP="0035063A">
      <w:pPr>
        <w:pStyle w:val="NoSpacing"/>
        <w:numPr>
          <w:ilvl w:val="0"/>
          <w:numId w:val="3"/>
        </w:numPr>
      </w:pPr>
      <w:r w:rsidRPr="00390405">
        <w:t>Interviews and focus groups</w:t>
      </w:r>
    </w:p>
    <w:p w14:paraId="346EA53F" w14:textId="77777777" w:rsidR="00C162CA" w:rsidRPr="00390405" w:rsidRDefault="00C162CA" w:rsidP="0035063A">
      <w:pPr>
        <w:pStyle w:val="NoSpacing"/>
        <w:numPr>
          <w:ilvl w:val="0"/>
          <w:numId w:val="3"/>
        </w:numPr>
      </w:pPr>
      <w:r w:rsidRPr="00390405">
        <w:t>Collecting or using data about humans</w:t>
      </w:r>
    </w:p>
    <w:p w14:paraId="13C6289F" w14:textId="77777777" w:rsidR="00C162CA" w:rsidRPr="00390405" w:rsidRDefault="00C162CA" w:rsidP="0035063A">
      <w:pPr>
        <w:pStyle w:val="NoSpacing"/>
        <w:numPr>
          <w:ilvl w:val="0"/>
          <w:numId w:val="3"/>
        </w:numPr>
      </w:pPr>
      <w:r w:rsidRPr="00390405">
        <w:t>Use of human tissues/specimens</w:t>
      </w:r>
    </w:p>
    <w:p w14:paraId="34112139" w14:textId="77777777" w:rsidR="00C162CA" w:rsidRPr="00390405" w:rsidRDefault="00C162CA" w:rsidP="0035063A">
      <w:pPr>
        <w:pStyle w:val="NoSpacing"/>
        <w:numPr>
          <w:ilvl w:val="0"/>
          <w:numId w:val="3"/>
        </w:numPr>
      </w:pPr>
      <w:r w:rsidRPr="00390405">
        <w:t>Activities involving interaction or intervention with human subjects</w:t>
      </w:r>
    </w:p>
    <w:p w14:paraId="103449CC" w14:textId="77777777" w:rsidR="00C162CA" w:rsidRPr="00390405" w:rsidRDefault="00C162CA" w:rsidP="0035063A">
      <w:pPr>
        <w:pStyle w:val="NoSpacing"/>
        <w:numPr>
          <w:ilvl w:val="0"/>
          <w:numId w:val="3"/>
        </w:numPr>
      </w:pPr>
      <w:r w:rsidRPr="00390405">
        <w:t xml:space="preserve">Data about identifiable living </w:t>
      </w:r>
      <w:proofErr w:type="gramStart"/>
      <w:r w:rsidRPr="00390405">
        <w:t>persons</w:t>
      </w:r>
      <w:proofErr w:type="gramEnd"/>
      <w:r w:rsidRPr="00390405">
        <w:t xml:space="preserve"> when the data is not publicly available</w:t>
      </w:r>
    </w:p>
    <w:p w14:paraId="313C6075" w14:textId="247666ED" w:rsidR="00C162CA" w:rsidRPr="00390405" w:rsidRDefault="00C162CA" w:rsidP="00C162CA">
      <w:pPr>
        <w:pStyle w:val="NoSpacing"/>
        <w:numPr>
          <w:ilvl w:val="0"/>
          <w:numId w:val="3"/>
        </w:numPr>
      </w:pPr>
      <w:r w:rsidRPr="00390405">
        <w:t>Data or specimens that can be linked to an identifiable living person </w:t>
      </w:r>
    </w:p>
    <w:p w14:paraId="7BCEE3FE" w14:textId="77777777" w:rsidR="00390405" w:rsidRDefault="00390405" w:rsidP="00C162CA"/>
    <w:p w14:paraId="744D330E" w14:textId="01CEF663" w:rsidR="00C162CA" w:rsidRPr="00390405" w:rsidRDefault="00C162CA" w:rsidP="00C162CA">
      <w:r w:rsidRPr="00390405">
        <w:t>See </w:t>
      </w:r>
      <w:hyperlink r:id="rId8" w:anchor="54" w:history="1">
        <w:r w:rsidRPr="00390405">
          <w:rPr>
            <w:rStyle w:val="Hyperlink"/>
          </w:rPr>
          <w:t>FSH 1640.54</w:t>
        </w:r>
      </w:hyperlink>
      <w:r w:rsidRPr="00390405">
        <w:t> and </w:t>
      </w:r>
      <w:hyperlink r:id="rId9" w:history="1">
        <w:r w:rsidRPr="00390405">
          <w:rPr>
            <w:rStyle w:val="Hyperlink"/>
          </w:rPr>
          <w:t>5200</w:t>
        </w:r>
      </w:hyperlink>
      <w:r w:rsidRPr="00390405">
        <w:t> for a detailed description of IRB functions, membership</w:t>
      </w:r>
      <w:r w:rsidR="00563DE6" w:rsidRPr="00390405">
        <w:t>,</w:t>
      </w:r>
      <w:r w:rsidRPr="00390405">
        <w:t xml:space="preserve"> and human </w:t>
      </w:r>
      <w:proofErr w:type="gramStart"/>
      <w:r w:rsidRPr="00390405">
        <w:t>subjects</w:t>
      </w:r>
      <w:proofErr w:type="gramEnd"/>
      <w:r w:rsidRPr="00390405">
        <w:t xml:space="preserve"> research.</w:t>
      </w:r>
    </w:p>
    <w:p w14:paraId="066C9834" w14:textId="77777777" w:rsidR="001F5DB1" w:rsidRPr="00390405" w:rsidRDefault="001F5DB1" w:rsidP="00C162CA"/>
    <w:p w14:paraId="50806367" w14:textId="77777777" w:rsidR="001F5DB1" w:rsidRPr="00390405" w:rsidRDefault="001F5DB1" w:rsidP="00390405">
      <w:pPr>
        <w:pStyle w:val="Heading1"/>
        <w:rPr>
          <w:rFonts w:asciiTheme="minorHAnsi" w:hAnsiTheme="minorHAnsi"/>
          <w:b/>
          <w:bCs/>
          <w:color w:val="auto"/>
          <w:sz w:val="24"/>
          <w:szCs w:val="24"/>
        </w:rPr>
      </w:pPr>
      <w:r w:rsidRPr="00390405">
        <w:rPr>
          <w:rFonts w:asciiTheme="minorHAnsi" w:hAnsiTheme="minorHAnsi"/>
          <w:b/>
          <w:bCs/>
          <w:color w:val="auto"/>
          <w:sz w:val="24"/>
          <w:szCs w:val="24"/>
        </w:rPr>
        <w:t xml:space="preserve">Inside U of I — Office of Research Assurance </w:t>
      </w:r>
    </w:p>
    <w:p w14:paraId="3F4205CB" w14:textId="77777777" w:rsidR="004C6905" w:rsidRPr="00390405" w:rsidRDefault="004C6905" w:rsidP="00390405">
      <w:pPr>
        <w:pStyle w:val="Heading1"/>
        <w:rPr>
          <w:rFonts w:asciiTheme="minorHAnsi" w:hAnsiTheme="minorHAnsi"/>
          <w:b/>
          <w:bCs/>
          <w:color w:val="auto"/>
          <w:sz w:val="24"/>
          <w:szCs w:val="24"/>
        </w:rPr>
      </w:pPr>
      <w:r w:rsidRPr="00390405">
        <w:rPr>
          <w:rFonts w:asciiTheme="minorHAnsi" w:hAnsiTheme="minorHAnsi"/>
          <w:b/>
          <w:bCs/>
          <w:color w:val="auto"/>
          <w:sz w:val="24"/>
          <w:szCs w:val="24"/>
        </w:rPr>
        <w:t xml:space="preserve">Institutional Animal Care and Use Committee (IACUC) </w:t>
      </w:r>
    </w:p>
    <w:p w14:paraId="0B69559B" w14:textId="77777777" w:rsidR="004C6905" w:rsidRPr="00390405" w:rsidRDefault="004C6905" w:rsidP="001F5DB1">
      <w:pPr>
        <w:pStyle w:val="NoSpacing"/>
        <w:rPr>
          <w:b/>
          <w:bCs/>
        </w:rPr>
      </w:pPr>
    </w:p>
    <w:p w14:paraId="03068AEB" w14:textId="1D19CB5C" w:rsidR="001F5DB1" w:rsidRPr="00390405" w:rsidRDefault="001F5DB1" w:rsidP="00390405">
      <w:pPr>
        <w:pStyle w:val="Heading2"/>
        <w:rPr>
          <w:rFonts w:asciiTheme="minorHAnsi" w:hAnsiTheme="minorHAnsi"/>
          <w:b/>
          <w:bCs/>
          <w:sz w:val="24"/>
          <w:szCs w:val="24"/>
        </w:rPr>
      </w:pPr>
      <w:r w:rsidRPr="00390405">
        <w:rPr>
          <w:rFonts w:asciiTheme="minorHAnsi" w:hAnsiTheme="minorHAnsi"/>
          <w:b/>
          <w:bCs/>
          <w:color w:val="auto"/>
          <w:sz w:val="24"/>
          <w:szCs w:val="24"/>
        </w:rPr>
        <w:lastRenderedPageBreak/>
        <w:t>Contact information:</w:t>
      </w:r>
      <w:r w:rsidR="004C6905" w:rsidRPr="00390405">
        <w:rPr>
          <w:rFonts w:asciiTheme="minorHAnsi" w:hAnsiTheme="minorHAnsi"/>
          <w:b/>
          <w:bCs/>
          <w:color w:val="auto"/>
          <w:sz w:val="24"/>
          <w:szCs w:val="24"/>
        </w:rPr>
        <w:t xml:space="preserve"> </w:t>
      </w:r>
      <w:hyperlink r:id="rId10" w:history="1">
        <w:r w:rsidR="00D95731" w:rsidRPr="00390405">
          <w:rPr>
            <w:rStyle w:val="Hyperlink"/>
            <w:rFonts w:asciiTheme="minorHAnsi" w:hAnsiTheme="minorHAnsi"/>
            <w:b/>
            <w:bCs/>
            <w:color w:val="auto"/>
            <w:sz w:val="24"/>
            <w:szCs w:val="24"/>
          </w:rPr>
          <w:t>iacuc@uidaho.edu</w:t>
        </w:r>
      </w:hyperlink>
      <w:r w:rsidR="004C6905" w:rsidRPr="00390405">
        <w:rPr>
          <w:rFonts w:asciiTheme="minorHAnsi" w:hAnsiTheme="minorHAnsi"/>
          <w:b/>
          <w:bCs/>
          <w:color w:val="auto"/>
          <w:sz w:val="24"/>
          <w:szCs w:val="24"/>
        </w:rPr>
        <w:t> or 208-885-7252.</w:t>
      </w:r>
    </w:p>
    <w:p w14:paraId="198553F7" w14:textId="77777777" w:rsidR="00B54A82" w:rsidRPr="00390405" w:rsidRDefault="00B54A82" w:rsidP="001F5DB1">
      <w:pPr>
        <w:pStyle w:val="NoSpacing"/>
        <w:rPr>
          <w:b/>
          <w:bCs/>
        </w:rPr>
      </w:pPr>
    </w:p>
    <w:p w14:paraId="1F69908D" w14:textId="66743F0E" w:rsidR="00B54A82" w:rsidRPr="00390405" w:rsidRDefault="00B54A82" w:rsidP="00B54A82">
      <w:pPr>
        <w:pStyle w:val="NoSpacing"/>
      </w:pPr>
      <w:r w:rsidRPr="00390405">
        <w:t>Kiah Stewart</w:t>
      </w:r>
    </w:p>
    <w:p w14:paraId="2FDB34F6" w14:textId="244573B1" w:rsidR="00B54A82" w:rsidRPr="00390405" w:rsidRDefault="00B54A82" w:rsidP="00B54A82">
      <w:pPr>
        <w:pStyle w:val="NoSpacing"/>
      </w:pPr>
      <w:r w:rsidRPr="00390405">
        <w:t>Program Manager II, I</w:t>
      </w:r>
      <w:r w:rsidR="00970223" w:rsidRPr="00390405">
        <w:t>A</w:t>
      </w:r>
      <w:r w:rsidRPr="00390405">
        <w:t>C</w:t>
      </w:r>
      <w:r w:rsidR="00970223" w:rsidRPr="00390405">
        <w:t>UC</w:t>
      </w:r>
      <w:r w:rsidRPr="00390405">
        <w:t>, Office of Research Assurances</w:t>
      </w:r>
      <w:r w:rsidRPr="00390405">
        <w:br/>
        <w:t>Phone #: 208-885-</w:t>
      </w:r>
      <w:r w:rsidR="00970223" w:rsidRPr="00390405">
        <w:t>7252</w:t>
      </w:r>
      <w:r w:rsidR="005C624A" w:rsidRPr="00390405">
        <w:t xml:space="preserve"> </w:t>
      </w:r>
    </w:p>
    <w:p w14:paraId="2C6B0DB1" w14:textId="77777777" w:rsidR="00270581" w:rsidRPr="00390405" w:rsidRDefault="00270581" w:rsidP="00C1459E">
      <w:pPr>
        <w:pStyle w:val="NoSpacing"/>
        <w:rPr>
          <w:b/>
          <w:bCs/>
        </w:rPr>
      </w:pPr>
    </w:p>
    <w:p w14:paraId="732B5260" w14:textId="5FCF3D2F" w:rsidR="00C1459E" w:rsidRPr="00390405" w:rsidRDefault="00C1459E" w:rsidP="00390405">
      <w:pPr>
        <w:pStyle w:val="Heading3"/>
        <w:rPr>
          <w:b/>
          <w:bCs/>
          <w:color w:val="auto"/>
          <w:sz w:val="24"/>
          <w:szCs w:val="24"/>
        </w:rPr>
      </w:pPr>
      <w:r w:rsidRPr="00390405">
        <w:rPr>
          <w:b/>
          <w:bCs/>
          <w:color w:val="auto"/>
          <w:sz w:val="24"/>
          <w:szCs w:val="24"/>
        </w:rPr>
        <w:t>About the IACUC</w:t>
      </w:r>
    </w:p>
    <w:p w14:paraId="7635E7F6" w14:textId="1BBE663B" w:rsidR="00BD24D0" w:rsidRPr="00390405" w:rsidRDefault="00BC1229" w:rsidP="00C1459E">
      <w:pPr>
        <w:pStyle w:val="NoSpacing"/>
      </w:pPr>
      <w:r w:rsidRPr="00390405">
        <w:t xml:space="preserve">Institutional Animal Care and Use Committee (IACUC) </w:t>
      </w:r>
      <w:proofErr w:type="gramStart"/>
      <w:r w:rsidR="005C624A" w:rsidRPr="00390405">
        <w:t>uses</w:t>
      </w:r>
      <w:proofErr w:type="gramEnd"/>
      <w:r w:rsidRPr="00390405">
        <w:t xml:space="preserve"> the </w:t>
      </w:r>
      <w:hyperlink r:id="rId11" w:history="1">
        <w:r w:rsidRPr="00390405">
          <w:rPr>
            <w:rStyle w:val="Hyperlink"/>
          </w:rPr>
          <w:t>VERAS</w:t>
        </w:r>
      </w:hyperlink>
      <w:r w:rsidRPr="00390405">
        <w:t> electronic system for protocol submissions, amendments, adverse events and protocol deviations. Instructions for reporting adverse events and protocol deviations can be found by visiting the </w:t>
      </w:r>
      <w:hyperlink r:id="rId12" w:tgtFrame="_blank" w:history="1">
        <w:r w:rsidRPr="00390405">
          <w:rPr>
            <w:rStyle w:val="Hyperlink"/>
          </w:rPr>
          <w:t>Reporting Adverse Events and Protocol Deviations</w:t>
        </w:r>
      </w:hyperlink>
      <w:r w:rsidRPr="00390405">
        <w:t> page on the </w:t>
      </w:r>
      <w:hyperlink r:id="rId13" w:tgtFrame="_blank" w:history="1">
        <w:r w:rsidRPr="00390405">
          <w:rPr>
            <w:rStyle w:val="Hyperlink"/>
          </w:rPr>
          <w:t>Animal Care and Use (IACUC)</w:t>
        </w:r>
      </w:hyperlink>
      <w:r w:rsidRPr="00390405">
        <w:t> website.</w:t>
      </w:r>
    </w:p>
    <w:p w14:paraId="5CA3722C" w14:textId="77777777" w:rsidR="002777B3" w:rsidRPr="00390405" w:rsidRDefault="002777B3" w:rsidP="00C162CA"/>
    <w:p w14:paraId="2CCEE782" w14:textId="77777777" w:rsidR="00BD24D0" w:rsidRPr="00390405" w:rsidRDefault="00BD24D0" w:rsidP="00390405">
      <w:pPr>
        <w:pStyle w:val="Heading1"/>
        <w:rPr>
          <w:rFonts w:asciiTheme="minorHAnsi" w:hAnsiTheme="minorHAnsi"/>
          <w:b/>
          <w:bCs/>
          <w:color w:val="auto"/>
          <w:sz w:val="24"/>
          <w:szCs w:val="24"/>
        </w:rPr>
      </w:pPr>
      <w:r w:rsidRPr="00390405">
        <w:rPr>
          <w:rFonts w:asciiTheme="minorHAnsi" w:hAnsiTheme="minorHAnsi"/>
          <w:b/>
          <w:bCs/>
          <w:color w:val="auto"/>
          <w:sz w:val="24"/>
          <w:szCs w:val="24"/>
        </w:rPr>
        <w:t xml:space="preserve">Inside U of I — Office of Research Assurance </w:t>
      </w:r>
    </w:p>
    <w:p w14:paraId="18943714" w14:textId="0AF8E4EC" w:rsidR="00BD24D0" w:rsidRPr="00390405" w:rsidRDefault="00BD24D0" w:rsidP="00390405">
      <w:pPr>
        <w:pStyle w:val="Heading1"/>
        <w:rPr>
          <w:rFonts w:asciiTheme="minorHAnsi" w:hAnsiTheme="minorHAnsi"/>
          <w:b/>
          <w:bCs/>
          <w:color w:val="auto"/>
          <w:sz w:val="24"/>
          <w:szCs w:val="24"/>
        </w:rPr>
      </w:pPr>
      <w:r w:rsidRPr="00390405">
        <w:rPr>
          <w:rFonts w:asciiTheme="minorHAnsi" w:hAnsiTheme="minorHAnsi"/>
          <w:b/>
          <w:bCs/>
          <w:color w:val="auto"/>
          <w:sz w:val="24"/>
          <w:szCs w:val="24"/>
        </w:rPr>
        <w:t xml:space="preserve">Institutional </w:t>
      </w:r>
      <w:r w:rsidR="0092617A" w:rsidRPr="00390405">
        <w:rPr>
          <w:rFonts w:asciiTheme="minorHAnsi" w:hAnsiTheme="minorHAnsi"/>
          <w:b/>
          <w:bCs/>
          <w:color w:val="auto"/>
          <w:sz w:val="24"/>
          <w:szCs w:val="24"/>
        </w:rPr>
        <w:t xml:space="preserve">Biosafety </w:t>
      </w:r>
      <w:r w:rsidRPr="00390405">
        <w:rPr>
          <w:rFonts w:asciiTheme="minorHAnsi" w:hAnsiTheme="minorHAnsi"/>
          <w:b/>
          <w:bCs/>
          <w:color w:val="auto"/>
          <w:sz w:val="24"/>
          <w:szCs w:val="24"/>
        </w:rPr>
        <w:t>Committee (</w:t>
      </w:r>
      <w:r w:rsidR="0092617A" w:rsidRPr="00390405">
        <w:rPr>
          <w:rFonts w:asciiTheme="minorHAnsi" w:hAnsiTheme="minorHAnsi"/>
          <w:b/>
          <w:bCs/>
          <w:color w:val="auto"/>
          <w:sz w:val="24"/>
          <w:szCs w:val="24"/>
        </w:rPr>
        <w:t>IB</w:t>
      </w:r>
      <w:r w:rsidRPr="00390405">
        <w:rPr>
          <w:rFonts w:asciiTheme="minorHAnsi" w:hAnsiTheme="minorHAnsi"/>
          <w:b/>
          <w:bCs/>
          <w:color w:val="auto"/>
          <w:sz w:val="24"/>
          <w:szCs w:val="24"/>
        </w:rPr>
        <w:t xml:space="preserve">C) </w:t>
      </w:r>
    </w:p>
    <w:p w14:paraId="0911AD5F" w14:textId="77777777" w:rsidR="00BD24D0" w:rsidRPr="00390405" w:rsidRDefault="00BD24D0" w:rsidP="00BD24D0">
      <w:pPr>
        <w:pStyle w:val="NoSpacing"/>
        <w:rPr>
          <w:b/>
          <w:bCs/>
        </w:rPr>
      </w:pPr>
    </w:p>
    <w:p w14:paraId="0634C459" w14:textId="77777777" w:rsidR="00BD24D0" w:rsidRPr="00390405" w:rsidRDefault="00BD24D0" w:rsidP="00390405">
      <w:pPr>
        <w:pStyle w:val="Heading2"/>
        <w:rPr>
          <w:rFonts w:asciiTheme="minorHAnsi" w:hAnsiTheme="minorHAnsi"/>
          <w:b/>
          <w:bCs/>
          <w:color w:val="auto"/>
          <w:sz w:val="24"/>
          <w:szCs w:val="24"/>
        </w:rPr>
      </w:pPr>
      <w:r w:rsidRPr="00390405">
        <w:rPr>
          <w:rFonts w:asciiTheme="minorHAnsi" w:hAnsiTheme="minorHAnsi"/>
          <w:b/>
          <w:bCs/>
          <w:color w:val="auto"/>
          <w:sz w:val="24"/>
          <w:szCs w:val="24"/>
        </w:rPr>
        <w:t xml:space="preserve">Contact information: </w:t>
      </w:r>
      <w:hyperlink r:id="rId14" w:history="1">
        <w:r w:rsidRPr="00390405">
          <w:rPr>
            <w:rStyle w:val="Hyperlink"/>
            <w:rFonts w:asciiTheme="minorHAnsi" w:hAnsiTheme="minorHAnsi"/>
            <w:b/>
            <w:bCs/>
            <w:color w:val="auto"/>
            <w:sz w:val="24"/>
            <w:szCs w:val="24"/>
          </w:rPr>
          <w:t>ibc@uidaho.edu</w:t>
        </w:r>
      </w:hyperlink>
      <w:r w:rsidRPr="00390405">
        <w:rPr>
          <w:rFonts w:asciiTheme="minorHAnsi" w:hAnsiTheme="minorHAnsi"/>
          <w:b/>
          <w:bCs/>
          <w:color w:val="auto"/>
          <w:sz w:val="24"/>
          <w:szCs w:val="24"/>
        </w:rPr>
        <w:t> or 208-885-7252.</w:t>
      </w:r>
    </w:p>
    <w:p w14:paraId="315D2B9A" w14:textId="77777777" w:rsidR="00BD24D0" w:rsidRPr="00390405" w:rsidRDefault="00BD24D0" w:rsidP="00BD24D0">
      <w:pPr>
        <w:pStyle w:val="NoSpacing"/>
        <w:rPr>
          <w:b/>
          <w:bCs/>
        </w:rPr>
      </w:pPr>
    </w:p>
    <w:p w14:paraId="5E5E7F4C" w14:textId="77777777" w:rsidR="00BD24D0" w:rsidRPr="00390405" w:rsidRDefault="00BD24D0" w:rsidP="00BD24D0">
      <w:pPr>
        <w:pStyle w:val="NoSpacing"/>
      </w:pPr>
      <w:r w:rsidRPr="00390405">
        <w:t>Kiah Stewart</w:t>
      </w:r>
    </w:p>
    <w:p w14:paraId="6A4663F8" w14:textId="495C7CC6" w:rsidR="00BD24D0" w:rsidRPr="00390405" w:rsidRDefault="00BD24D0" w:rsidP="00BD24D0">
      <w:pPr>
        <w:pStyle w:val="NoSpacing"/>
      </w:pPr>
      <w:r w:rsidRPr="00390405">
        <w:t>Program Manager II, IACUC, Office of Research Assurances</w:t>
      </w:r>
      <w:r w:rsidRPr="00390405">
        <w:br/>
        <w:t>Phone #: 208-885-725</w:t>
      </w:r>
      <w:r w:rsidR="005C624A" w:rsidRPr="00390405">
        <w:t xml:space="preserve">2 </w:t>
      </w:r>
    </w:p>
    <w:p w14:paraId="401562AC" w14:textId="77777777" w:rsidR="00620B47" w:rsidRPr="00390405" w:rsidRDefault="00620B47" w:rsidP="00BD24D0">
      <w:pPr>
        <w:pStyle w:val="NoSpacing"/>
      </w:pPr>
    </w:p>
    <w:p w14:paraId="2F6FCB73" w14:textId="77777777" w:rsidR="00620B47" w:rsidRPr="00390405" w:rsidRDefault="00620B47" w:rsidP="00390405">
      <w:pPr>
        <w:pStyle w:val="Heading3"/>
        <w:rPr>
          <w:b/>
          <w:bCs/>
          <w:color w:val="auto"/>
          <w:sz w:val="24"/>
          <w:szCs w:val="24"/>
        </w:rPr>
      </w:pPr>
      <w:r w:rsidRPr="00390405">
        <w:rPr>
          <w:b/>
          <w:bCs/>
          <w:color w:val="auto"/>
          <w:sz w:val="24"/>
          <w:szCs w:val="24"/>
        </w:rPr>
        <w:t>About the IBC</w:t>
      </w:r>
    </w:p>
    <w:p w14:paraId="6EDCC46E" w14:textId="77777777" w:rsidR="00620B47" w:rsidRPr="00390405" w:rsidRDefault="00620B47" w:rsidP="00620B47">
      <w:pPr>
        <w:pStyle w:val="NoSpacing"/>
      </w:pPr>
      <w:r w:rsidRPr="00390405">
        <w:t>On behalf of the university, the IBC is responsible for:</w:t>
      </w:r>
    </w:p>
    <w:p w14:paraId="26689F02" w14:textId="77777777" w:rsidR="00620B47" w:rsidRPr="00390405" w:rsidRDefault="00620B47" w:rsidP="00620B47">
      <w:pPr>
        <w:pStyle w:val="NoSpacing"/>
        <w:numPr>
          <w:ilvl w:val="0"/>
          <w:numId w:val="2"/>
        </w:numPr>
      </w:pPr>
      <w:r w:rsidRPr="00390405">
        <w:t>Reviewing and approving potentially biohazardous material research</w:t>
      </w:r>
    </w:p>
    <w:p w14:paraId="16A8CAB3" w14:textId="77777777" w:rsidR="00620B47" w:rsidRPr="00390405" w:rsidRDefault="00620B47" w:rsidP="00620B47">
      <w:pPr>
        <w:pStyle w:val="NoSpacing"/>
        <w:numPr>
          <w:ilvl w:val="0"/>
          <w:numId w:val="2"/>
        </w:numPr>
      </w:pPr>
      <w:r w:rsidRPr="00390405">
        <w:t>Ensuring compliance with the NIH Guidelines for Research Involving Recombinant or Synthetic Nucleic Acid Molecules (NIH Guidelines), the Select Agents Regulations and alignment with best practices as provided in the Biosafety in Microbiological and Biomedical Laboratories (BMBL)</w:t>
      </w:r>
    </w:p>
    <w:p w14:paraId="6474E6A1" w14:textId="77777777" w:rsidR="00620B47" w:rsidRPr="00390405" w:rsidRDefault="00620B47" w:rsidP="00620B47">
      <w:pPr>
        <w:pStyle w:val="NoSpacing"/>
        <w:numPr>
          <w:ilvl w:val="0"/>
          <w:numId w:val="2"/>
        </w:numPr>
      </w:pPr>
      <w:r w:rsidRPr="00390405">
        <w:t>Adopting emergency plans covering accidental spills and personnel contamination resulting from potentially infectious material and recombinant or synthetic DNA research</w:t>
      </w:r>
    </w:p>
    <w:p w14:paraId="73C091C4" w14:textId="77777777" w:rsidR="00620B47" w:rsidRPr="00390405" w:rsidRDefault="00620B47" w:rsidP="00620B47">
      <w:pPr>
        <w:pStyle w:val="NoSpacing"/>
        <w:numPr>
          <w:ilvl w:val="0"/>
          <w:numId w:val="2"/>
        </w:numPr>
      </w:pPr>
      <w:r w:rsidRPr="00390405">
        <w:t>Providing training to faculty, staff and students on biological safety practices</w:t>
      </w:r>
    </w:p>
    <w:p w14:paraId="3DA4FFE5" w14:textId="77777777" w:rsidR="00620B47" w:rsidRPr="00390405" w:rsidRDefault="00620B47" w:rsidP="00620B47">
      <w:pPr>
        <w:pStyle w:val="NoSpacing"/>
        <w:numPr>
          <w:ilvl w:val="0"/>
          <w:numId w:val="2"/>
        </w:numPr>
      </w:pPr>
      <w:r w:rsidRPr="00390405">
        <w:t>Making recommendations to the Vice President for Research and Economic Development regarding the safe use of biohazards</w:t>
      </w:r>
    </w:p>
    <w:p w14:paraId="7DF9B90C" w14:textId="77777777" w:rsidR="00620B47" w:rsidRPr="00390405" w:rsidRDefault="00620B47" w:rsidP="00620B47">
      <w:pPr>
        <w:pStyle w:val="NoSpacing"/>
        <w:numPr>
          <w:ilvl w:val="0"/>
          <w:numId w:val="2"/>
        </w:numPr>
      </w:pPr>
      <w:r w:rsidRPr="00390405">
        <w:t>Investigating any concerns raised regarding the use of biohazards within the university</w:t>
      </w:r>
    </w:p>
    <w:p w14:paraId="703CFEC9" w14:textId="34FD36EC" w:rsidR="00620B47" w:rsidRPr="00390405" w:rsidRDefault="005C624A" w:rsidP="00620B47">
      <w:pPr>
        <w:pStyle w:val="NoSpacing"/>
      </w:pPr>
      <w:r w:rsidRPr="00390405">
        <w:lastRenderedPageBreak/>
        <w:t>Institutional Biosafety Committee (IBC) uses the </w:t>
      </w:r>
      <w:hyperlink r:id="rId15" w:history="1">
        <w:r w:rsidRPr="00390405">
          <w:rPr>
            <w:rStyle w:val="Hyperlink"/>
          </w:rPr>
          <w:t>VERAS</w:t>
        </w:r>
      </w:hyperlink>
      <w:r w:rsidRPr="00390405">
        <w:t xml:space="preserve"> electronic system for all protocol submissions. </w:t>
      </w:r>
      <w:r w:rsidR="00620B47" w:rsidRPr="00390405">
        <w:t>See </w:t>
      </w:r>
      <w:hyperlink r:id="rId16" w:history="1">
        <w:r w:rsidR="00620B47" w:rsidRPr="00390405">
          <w:rPr>
            <w:rStyle w:val="Hyperlink"/>
          </w:rPr>
          <w:t>APM Chapter 35.11</w:t>
        </w:r>
      </w:hyperlink>
      <w:r w:rsidR="00620B47" w:rsidRPr="00390405">
        <w:t> for a detailed description of IBC functions.</w:t>
      </w:r>
    </w:p>
    <w:p w14:paraId="4854899D" w14:textId="1AB6DEBF" w:rsidR="007339FC" w:rsidRPr="00390405" w:rsidRDefault="00620B47" w:rsidP="008C5C5D">
      <w:pPr>
        <w:pStyle w:val="NoSpacing"/>
      </w:pPr>
      <w:r w:rsidRPr="00390405">
        <w:t>Watch this </w:t>
      </w:r>
      <w:hyperlink r:id="rId17" w:history="1">
        <w:r w:rsidRPr="00390405">
          <w:rPr>
            <w:rStyle w:val="Hyperlink"/>
          </w:rPr>
          <w:t>video that provides an overview of the University of Idaho IBC process</w:t>
        </w:r>
      </w:hyperlink>
      <w:r w:rsidRPr="00390405">
        <w:t> on YouTube.</w:t>
      </w:r>
    </w:p>
    <w:sectPr w:rsidR="007339FC" w:rsidRPr="00390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2A56"/>
    <w:multiLevelType w:val="multilevel"/>
    <w:tmpl w:val="C9FC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267DA1"/>
    <w:multiLevelType w:val="multilevel"/>
    <w:tmpl w:val="BB1E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EF6DF7"/>
    <w:multiLevelType w:val="hybridMultilevel"/>
    <w:tmpl w:val="B8DE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635200">
    <w:abstractNumId w:val="1"/>
  </w:num>
  <w:num w:numId="2" w16cid:durableId="1458374039">
    <w:abstractNumId w:val="0"/>
  </w:num>
  <w:num w:numId="3" w16cid:durableId="112252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FC"/>
    <w:rsid w:val="000650AC"/>
    <w:rsid w:val="000873C7"/>
    <w:rsid w:val="000A3256"/>
    <w:rsid w:val="000E0243"/>
    <w:rsid w:val="000E540B"/>
    <w:rsid w:val="001679C1"/>
    <w:rsid w:val="001A0842"/>
    <w:rsid w:val="001B3F98"/>
    <w:rsid w:val="001F5DB1"/>
    <w:rsid w:val="00270581"/>
    <w:rsid w:val="002777B3"/>
    <w:rsid w:val="002E63F3"/>
    <w:rsid w:val="003018E1"/>
    <w:rsid w:val="0035063A"/>
    <w:rsid w:val="00387287"/>
    <w:rsid w:val="00390405"/>
    <w:rsid w:val="0043063C"/>
    <w:rsid w:val="004C6905"/>
    <w:rsid w:val="00547CBA"/>
    <w:rsid w:val="00563DE6"/>
    <w:rsid w:val="005C624A"/>
    <w:rsid w:val="00620B47"/>
    <w:rsid w:val="00640BF1"/>
    <w:rsid w:val="006A76C2"/>
    <w:rsid w:val="007339FC"/>
    <w:rsid w:val="00757C63"/>
    <w:rsid w:val="008372B1"/>
    <w:rsid w:val="00851FCA"/>
    <w:rsid w:val="008C5C5D"/>
    <w:rsid w:val="0092617A"/>
    <w:rsid w:val="00970223"/>
    <w:rsid w:val="009824B5"/>
    <w:rsid w:val="0099311B"/>
    <w:rsid w:val="00A86041"/>
    <w:rsid w:val="00AD5364"/>
    <w:rsid w:val="00B50DE6"/>
    <w:rsid w:val="00B54A82"/>
    <w:rsid w:val="00B93690"/>
    <w:rsid w:val="00BA29AB"/>
    <w:rsid w:val="00BC1229"/>
    <w:rsid w:val="00BD24D0"/>
    <w:rsid w:val="00C1459E"/>
    <w:rsid w:val="00C162CA"/>
    <w:rsid w:val="00D65A68"/>
    <w:rsid w:val="00D95731"/>
    <w:rsid w:val="00E1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59DC5"/>
  <w15:chartTrackingRefBased/>
  <w15:docId w15:val="{874C395C-02AC-47C0-8E64-9B9474F0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4D0"/>
  </w:style>
  <w:style w:type="paragraph" w:styleId="Heading1">
    <w:name w:val="heading 1"/>
    <w:basedOn w:val="Normal"/>
    <w:next w:val="Normal"/>
    <w:link w:val="Heading1Char"/>
    <w:uiPriority w:val="9"/>
    <w:qFormat/>
    <w:rsid w:val="00733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3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3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3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3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9FC"/>
    <w:rPr>
      <w:rFonts w:eastAsiaTheme="majorEastAsia" w:cstheme="majorBidi"/>
      <w:color w:val="272727" w:themeColor="text1" w:themeTint="D8"/>
    </w:rPr>
  </w:style>
  <w:style w:type="paragraph" w:styleId="Title">
    <w:name w:val="Title"/>
    <w:basedOn w:val="Normal"/>
    <w:next w:val="Normal"/>
    <w:link w:val="TitleChar"/>
    <w:uiPriority w:val="10"/>
    <w:qFormat/>
    <w:rsid w:val="00733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9FC"/>
    <w:pPr>
      <w:spacing w:before="160"/>
      <w:jc w:val="center"/>
    </w:pPr>
    <w:rPr>
      <w:i/>
      <w:iCs/>
      <w:color w:val="404040" w:themeColor="text1" w:themeTint="BF"/>
    </w:rPr>
  </w:style>
  <w:style w:type="character" w:customStyle="1" w:styleId="QuoteChar">
    <w:name w:val="Quote Char"/>
    <w:basedOn w:val="DefaultParagraphFont"/>
    <w:link w:val="Quote"/>
    <w:uiPriority w:val="29"/>
    <w:rsid w:val="007339FC"/>
    <w:rPr>
      <w:i/>
      <w:iCs/>
      <w:color w:val="404040" w:themeColor="text1" w:themeTint="BF"/>
    </w:rPr>
  </w:style>
  <w:style w:type="paragraph" w:styleId="ListParagraph">
    <w:name w:val="List Paragraph"/>
    <w:basedOn w:val="Normal"/>
    <w:uiPriority w:val="34"/>
    <w:qFormat/>
    <w:rsid w:val="007339FC"/>
    <w:pPr>
      <w:ind w:left="720"/>
      <w:contextualSpacing/>
    </w:pPr>
  </w:style>
  <w:style w:type="character" w:styleId="IntenseEmphasis">
    <w:name w:val="Intense Emphasis"/>
    <w:basedOn w:val="DefaultParagraphFont"/>
    <w:uiPriority w:val="21"/>
    <w:qFormat/>
    <w:rsid w:val="007339FC"/>
    <w:rPr>
      <w:i/>
      <w:iCs/>
      <w:color w:val="0F4761" w:themeColor="accent1" w:themeShade="BF"/>
    </w:rPr>
  </w:style>
  <w:style w:type="paragraph" w:styleId="IntenseQuote">
    <w:name w:val="Intense Quote"/>
    <w:basedOn w:val="Normal"/>
    <w:next w:val="Normal"/>
    <w:link w:val="IntenseQuoteChar"/>
    <w:uiPriority w:val="30"/>
    <w:qFormat/>
    <w:rsid w:val="00733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9FC"/>
    <w:rPr>
      <w:i/>
      <w:iCs/>
      <w:color w:val="0F4761" w:themeColor="accent1" w:themeShade="BF"/>
    </w:rPr>
  </w:style>
  <w:style w:type="character" w:styleId="IntenseReference">
    <w:name w:val="Intense Reference"/>
    <w:basedOn w:val="DefaultParagraphFont"/>
    <w:uiPriority w:val="32"/>
    <w:qFormat/>
    <w:rsid w:val="007339FC"/>
    <w:rPr>
      <w:b/>
      <w:bCs/>
      <w:smallCaps/>
      <w:color w:val="0F4761" w:themeColor="accent1" w:themeShade="BF"/>
      <w:spacing w:val="5"/>
    </w:rPr>
  </w:style>
  <w:style w:type="paragraph" w:styleId="NoSpacing">
    <w:name w:val="No Spacing"/>
    <w:uiPriority w:val="1"/>
    <w:qFormat/>
    <w:rsid w:val="00547CBA"/>
    <w:pPr>
      <w:spacing w:after="0" w:line="240" w:lineRule="auto"/>
    </w:pPr>
  </w:style>
  <w:style w:type="character" w:styleId="Hyperlink">
    <w:name w:val="Hyperlink"/>
    <w:basedOn w:val="DefaultParagraphFont"/>
    <w:uiPriority w:val="99"/>
    <w:unhideWhenUsed/>
    <w:rsid w:val="00AD5364"/>
    <w:rPr>
      <w:color w:val="467886" w:themeColor="hyperlink"/>
      <w:u w:val="single"/>
    </w:rPr>
  </w:style>
  <w:style w:type="character" w:styleId="UnresolvedMention">
    <w:name w:val="Unresolved Mention"/>
    <w:basedOn w:val="DefaultParagraphFont"/>
    <w:uiPriority w:val="99"/>
    <w:semiHidden/>
    <w:unhideWhenUsed/>
    <w:rsid w:val="00AD5364"/>
    <w:rPr>
      <w:color w:val="605E5C"/>
      <w:shd w:val="clear" w:color="auto" w:fill="E1DFDD"/>
    </w:rPr>
  </w:style>
  <w:style w:type="character" w:styleId="FollowedHyperlink">
    <w:name w:val="FollowedHyperlink"/>
    <w:basedOn w:val="DefaultParagraphFont"/>
    <w:uiPriority w:val="99"/>
    <w:semiHidden/>
    <w:unhideWhenUsed/>
    <w:rsid w:val="00851F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daho.edu/governance/policy/policies/fsh/1/1640" TargetMode="External"/><Relationship Id="rId13" Type="http://schemas.openxmlformats.org/officeDocument/2006/relationships/hyperlink" Target="https://vandalsuidaho.sharepoint.com/sites/InsideUI-ORA/SitePages/Home.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0OJPBr54l4w" TargetMode="External"/><Relationship Id="rId12" Type="http://schemas.openxmlformats.org/officeDocument/2006/relationships/hyperlink" Target="https://vandalsuidaho.sharepoint.com/sites/InsideUI-ORA/SitePages/Reporting-Adverse-Events-and-Protocol-Deviations.aspx" TargetMode="External"/><Relationship Id="rId17" Type="http://schemas.openxmlformats.org/officeDocument/2006/relationships/hyperlink" Target="https://youtu.be/NkAsst-Hygk" TargetMode="External"/><Relationship Id="rId2" Type="http://schemas.openxmlformats.org/officeDocument/2006/relationships/styles" Target="styles.xml"/><Relationship Id="rId16" Type="http://schemas.openxmlformats.org/officeDocument/2006/relationships/hyperlink" Target="https://www.uidaho.edu/governance/policy/policies/apm/35" TargetMode="External"/><Relationship Id="rId1" Type="http://schemas.openxmlformats.org/officeDocument/2006/relationships/numbering" Target="numbering.xml"/><Relationship Id="rId6" Type="http://schemas.openxmlformats.org/officeDocument/2006/relationships/hyperlink" Target="mailto:jtegli@uidaho.edu" TargetMode="External"/><Relationship Id="rId11" Type="http://schemas.openxmlformats.org/officeDocument/2006/relationships/hyperlink" Target="https://veras.uidaho.edu/" TargetMode="External"/><Relationship Id="rId5" Type="http://schemas.openxmlformats.org/officeDocument/2006/relationships/hyperlink" Target="mailto:irb@uidaho.edu" TargetMode="External"/><Relationship Id="rId15" Type="http://schemas.openxmlformats.org/officeDocument/2006/relationships/hyperlink" Target="https://veras.uidaho.edu/" TargetMode="External"/><Relationship Id="rId10" Type="http://schemas.openxmlformats.org/officeDocument/2006/relationships/hyperlink" Target="mailto:iacuc@uidaho.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idaho.edu/governance/policy/policies/fsh/5/5200" TargetMode="External"/><Relationship Id="rId14" Type="http://schemas.openxmlformats.org/officeDocument/2006/relationships/hyperlink" Target="mailto:ibc@uidah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3319</Characters>
  <Application>Microsoft Office Word</Application>
  <DocSecurity>4</DocSecurity>
  <Lines>27</Lines>
  <Paragraphs>7</Paragraphs>
  <ScaleCrop>false</ScaleCrop>
  <Company>University of Idaho</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Tegli, Jemee (jtegli@uidaho.edu)</dc:creator>
  <cp:keywords/>
  <dc:description/>
  <cp:lastModifiedBy>Skovgard, Kathleen (kskovgard@uidaho.edu)</cp:lastModifiedBy>
  <cp:revision>2</cp:revision>
  <dcterms:created xsi:type="dcterms:W3CDTF">2026-05-19T22:47:00Z</dcterms:created>
  <dcterms:modified xsi:type="dcterms:W3CDTF">2026-05-19T22:47:00Z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fad2374e-5d47-4d22-b4ff-bf33c0260905</vt:lpwstr>
  </property>
</Properties>
</file>